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82B6D" w:rsidRPr="00572156" w:rsidRDefault="000858E2" w:rsidP="00D82B6D">
      <w:pPr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Supplementary </w:t>
      </w:r>
      <w:r w:rsidR="00D82B6D" w:rsidRPr="00572156">
        <w:rPr>
          <w:rFonts w:ascii="Arial" w:hAnsi="Arial" w:cs="Arial"/>
          <w:sz w:val="20"/>
          <w:szCs w:val="20"/>
        </w:rPr>
        <w:t xml:space="preserve">Table 1. </w:t>
      </w:r>
      <w:r>
        <w:rPr>
          <w:rFonts w:ascii="Arial" w:hAnsi="Arial" w:cs="Arial"/>
          <w:sz w:val="20"/>
          <w:szCs w:val="20"/>
        </w:rPr>
        <w:t>Additional</w:t>
      </w:r>
      <w:r w:rsidR="00D82B6D" w:rsidRPr="00572156">
        <w:rPr>
          <w:rFonts w:ascii="Arial" w:hAnsi="Arial" w:cs="Arial"/>
          <w:sz w:val="20"/>
          <w:szCs w:val="20"/>
        </w:rPr>
        <w:t xml:space="preserve"> risk factors associated </w:t>
      </w:r>
      <w:proofErr w:type="gramStart"/>
      <w:r w:rsidR="00D82B6D" w:rsidRPr="00572156">
        <w:rPr>
          <w:rFonts w:ascii="Arial" w:hAnsi="Arial" w:cs="Arial"/>
          <w:sz w:val="20"/>
          <w:szCs w:val="20"/>
        </w:rPr>
        <w:t>with</w:t>
      </w:r>
      <w:r w:rsidR="00D82B6D" w:rsidRPr="00572156">
        <w:rPr>
          <w:rFonts w:ascii="Arial" w:hAnsi="Arial" w:cs="Arial"/>
          <w:i/>
          <w:sz w:val="20"/>
          <w:szCs w:val="20"/>
        </w:rPr>
        <w:t xml:space="preserve"> P</w:t>
      </w:r>
      <w:r>
        <w:rPr>
          <w:rFonts w:ascii="Arial" w:hAnsi="Arial" w:cs="Arial"/>
          <w:i/>
          <w:sz w:val="20"/>
          <w:szCs w:val="20"/>
        </w:rPr>
        <w:t>lasmodium</w:t>
      </w:r>
      <w:r w:rsidR="00D82B6D" w:rsidRPr="00572156">
        <w:rPr>
          <w:rFonts w:ascii="Arial" w:hAnsi="Arial" w:cs="Arial"/>
          <w:i/>
          <w:sz w:val="20"/>
          <w:szCs w:val="20"/>
        </w:rPr>
        <w:t xml:space="preserve"> falciparum </w:t>
      </w:r>
      <w:r w:rsidR="00D82B6D" w:rsidRPr="00572156">
        <w:rPr>
          <w:rFonts w:ascii="Arial" w:hAnsi="Arial" w:cs="Arial"/>
          <w:sz w:val="20"/>
          <w:szCs w:val="20"/>
        </w:rPr>
        <w:t xml:space="preserve">malaria </w:t>
      </w:r>
      <w:r w:rsidR="00227BD2" w:rsidRPr="00227BD2">
        <w:rPr>
          <w:rFonts w:ascii="Arial" w:hAnsi="Arial" w:cs="Arial"/>
          <w:sz w:val="20"/>
          <w:szCs w:val="20"/>
          <w:highlight w:val="yellow"/>
        </w:rPr>
        <w:t>from the community-based KAP survey</w:t>
      </w:r>
      <w:r w:rsidR="00227BD2">
        <w:rPr>
          <w:rFonts w:ascii="Arial" w:hAnsi="Arial" w:cs="Arial"/>
          <w:sz w:val="20"/>
          <w:szCs w:val="20"/>
        </w:rPr>
        <w:t xml:space="preserve"> </w:t>
      </w:r>
      <w:r w:rsidR="00D82B6D" w:rsidRPr="00572156">
        <w:rPr>
          <w:rFonts w:ascii="Arial" w:hAnsi="Arial" w:cs="Arial"/>
          <w:sz w:val="20"/>
          <w:szCs w:val="20"/>
        </w:rPr>
        <w:t>by study municipality</w:t>
      </w:r>
      <w:r w:rsidR="0065278B">
        <w:rPr>
          <w:rFonts w:ascii="Arial" w:hAnsi="Arial" w:cs="Arial"/>
          <w:sz w:val="20"/>
          <w:szCs w:val="20"/>
        </w:rPr>
        <w:t xml:space="preserve"> in uMkhanyakude district, KwaZulu-Natal</w:t>
      </w:r>
      <w:proofErr w:type="gramEnd"/>
    </w:p>
    <w:tbl>
      <w:tblPr>
        <w:tblW w:w="0" w:type="auto"/>
        <w:tblLook w:val="04A0" w:firstRow="1" w:lastRow="0" w:firstColumn="1" w:lastColumn="0" w:noHBand="0" w:noVBand="1"/>
      </w:tblPr>
      <w:tblGrid>
        <w:gridCol w:w="1689"/>
        <w:gridCol w:w="196"/>
        <w:gridCol w:w="1493"/>
        <w:gridCol w:w="380"/>
        <w:gridCol w:w="1309"/>
        <w:gridCol w:w="555"/>
        <w:gridCol w:w="407"/>
        <w:gridCol w:w="1282"/>
        <w:gridCol w:w="407"/>
        <w:gridCol w:w="1282"/>
      </w:tblGrid>
      <w:tr w:rsidR="000858E2" w:rsidRPr="00572156" w:rsidTr="0084037D">
        <w:trPr>
          <w:trHeight w:val="692"/>
        </w:trPr>
        <w:tc>
          <w:tcPr>
            <w:tcW w:w="1885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Risk Factor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 xml:space="preserve">Jozini 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N (%)</w:t>
            </w:r>
          </w:p>
        </w:tc>
        <w:tc>
          <w:tcPr>
            <w:tcW w:w="1864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58E2" w:rsidRPr="00572156" w:rsidRDefault="000858E2" w:rsidP="000858E2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 w:rsidRPr="00572156">
              <w:rPr>
                <w:rFonts w:ascii="Arial" w:hAnsi="Arial" w:cs="Arial"/>
                <w:sz w:val="20"/>
                <w:szCs w:val="20"/>
              </w:rPr>
              <w:t>uMhlabuyalingana</w:t>
            </w:r>
            <w:proofErr w:type="spellEnd"/>
          </w:p>
          <w:p w:rsidR="000858E2" w:rsidRPr="00572156" w:rsidRDefault="000858E2" w:rsidP="000858E2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N (%)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58E2" w:rsidRPr="00572156" w:rsidRDefault="000858E2" w:rsidP="000858E2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572156">
              <w:rPr>
                <w:rFonts w:ascii="Arial" w:hAnsi="Arial" w:cs="Arial"/>
                <w:sz w:val="20"/>
                <w:szCs w:val="20"/>
              </w:rPr>
              <w:t>Total</w:t>
            </w:r>
          </w:p>
          <w:p w:rsidR="000858E2" w:rsidRPr="00572156" w:rsidRDefault="000858E2" w:rsidP="000858E2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         </w:t>
            </w:r>
            <w:r w:rsidRPr="00572156">
              <w:rPr>
                <w:rFonts w:ascii="Arial" w:hAnsi="Arial" w:cs="Arial"/>
                <w:sz w:val="20"/>
                <w:szCs w:val="20"/>
              </w:rPr>
              <w:t>N (%)</w:t>
            </w:r>
          </w:p>
        </w:tc>
        <w:tc>
          <w:tcPr>
            <w:tcW w:w="1689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58E2" w:rsidRPr="00572156" w:rsidTr="0084037D">
        <w:tc>
          <w:tcPr>
            <w:tcW w:w="1885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4D5E67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Hous</w:t>
            </w:r>
            <w:r w:rsidR="004D5E67">
              <w:rPr>
                <w:rFonts w:ascii="Arial" w:hAnsi="Arial" w:cs="Arial"/>
                <w:b/>
                <w:sz w:val="20"/>
                <w:szCs w:val="20"/>
              </w:rPr>
              <w:t>e</w:t>
            </w:r>
            <w:r>
              <w:rPr>
                <w:rFonts w:ascii="Arial" w:hAnsi="Arial" w:cs="Arial"/>
                <w:b/>
                <w:sz w:val="20"/>
                <w:szCs w:val="20"/>
              </w:rPr>
              <w:t>hold Struct</w:t>
            </w:r>
            <w:r w:rsidR="004D5E67">
              <w:rPr>
                <w:rFonts w:ascii="Arial" w:hAnsi="Arial" w:cs="Arial"/>
                <w:b/>
                <w:sz w:val="20"/>
                <w:szCs w:val="20"/>
              </w:rPr>
              <w:t>ure</w:t>
            </w:r>
          </w:p>
        </w:tc>
        <w:tc>
          <w:tcPr>
            <w:tcW w:w="1873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864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58E2" w:rsidRPr="00572156" w:rsidTr="0084037D">
        <w:trPr>
          <w:gridAfter w:val="1"/>
          <w:wAfter w:w="1282" w:type="dxa"/>
        </w:trPr>
        <w:tc>
          <w:tcPr>
            <w:tcW w:w="1885" w:type="dxa"/>
            <w:gridSpan w:val="2"/>
            <w:tcBorders>
              <w:bottom w:val="single" w:sz="4" w:space="0" w:color="auto"/>
            </w:tcBorders>
          </w:tcPr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Traditional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M</w:t>
            </w:r>
            <w:r w:rsidR="004D5E67">
              <w:rPr>
                <w:rFonts w:ascii="Arial" w:hAnsi="Arial" w:cs="Arial"/>
                <w:sz w:val="20"/>
                <w:szCs w:val="20"/>
              </w:rPr>
              <w:t>ixed Material</w:t>
            </w:r>
          </w:p>
          <w:p w:rsidR="004D5E67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Brick/Cement</w:t>
            </w: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Reason for no IRS</w:t>
            </w: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Away from home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Sick person in the house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Furniture could not be moved</w:t>
            </w:r>
          </w:p>
          <w:p w:rsidR="002E2811" w:rsidRPr="0075227F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Never offered</w:t>
            </w:r>
          </w:p>
          <w:p w:rsidR="002E2811" w:rsidRPr="00A00FAA" w:rsidRDefault="00A00FAA" w:rsidP="0084037D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A00FAA">
              <w:rPr>
                <w:rFonts w:ascii="Arial" w:hAnsi="Arial" w:cs="Arial"/>
                <w:b/>
                <w:sz w:val="20"/>
                <w:szCs w:val="20"/>
              </w:rPr>
              <w:t>Travel outside KZN</w:t>
            </w:r>
          </w:p>
          <w:p w:rsidR="000858E2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Mozambique</w:t>
            </w:r>
          </w:p>
          <w:p w:rsidR="00A00FAA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South Africa</w:t>
            </w:r>
          </w:p>
          <w:p w:rsidR="00A00FAA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Eswatini</w:t>
            </w:r>
            <w:proofErr w:type="spellEnd"/>
          </w:p>
          <w:p w:rsidR="00A00FAA" w:rsidRPr="0075227F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Malawi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Fever in the past month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Yes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</w:t>
            </w: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Place treatment sought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Government facility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Private facility</w:t>
            </w:r>
          </w:p>
          <w:p w:rsidR="006501CD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Traditional healer</w:t>
            </w: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Days after fever sought treatment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day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days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 days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week or longer</w:t>
            </w:r>
          </w:p>
          <w:p w:rsidR="006501CD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Do not remember</w:t>
            </w:r>
          </w:p>
          <w:p w:rsidR="000858E2" w:rsidRPr="00572156" w:rsidRDefault="00A82B91" w:rsidP="0084037D">
            <w:pPr>
              <w:spacing w:after="0" w:line="48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lastRenderedPageBreak/>
              <w:t>Personal protection used</w:t>
            </w:r>
          </w:p>
          <w:p w:rsidR="000858E2" w:rsidRPr="00572156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Bednets</w:t>
            </w:r>
            <w:proofErr w:type="spellEnd"/>
          </w:p>
          <w:p w:rsidR="000858E2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Chemoprophylaxis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Coils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Fire/Smoke</w:t>
            </w:r>
          </w:p>
          <w:p w:rsidR="000858E2" w:rsidRPr="00572156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Repellents</w:t>
            </w:r>
            <w:bookmarkStart w:id="0" w:name="_GoBack"/>
            <w:bookmarkEnd w:id="0"/>
          </w:p>
        </w:tc>
        <w:tc>
          <w:tcPr>
            <w:tcW w:w="1873" w:type="dxa"/>
            <w:gridSpan w:val="2"/>
            <w:tcBorders>
              <w:bottom w:val="single" w:sz="4" w:space="0" w:color="auto"/>
            </w:tcBorders>
          </w:tcPr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13 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.7)</w:t>
            </w:r>
          </w:p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149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54.4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112 (40.9)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(23.5)</w:t>
            </w: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(5.9)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12 (</w:t>
            </w:r>
            <w:r w:rsidR="00A00FAA">
              <w:rPr>
                <w:rFonts w:ascii="Arial" w:hAnsi="Arial" w:cs="Arial"/>
                <w:sz w:val="20"/>
                <w:szCs w:val="20"/>
              </w:rPr>
              <w:t>70.6)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00FAA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344D0">
              <w:rPr>
                <w:rFonts w:ascii="Arial" w:hAnsi="Arial" w:cs="Arial"/>
                <w:sz w:val="20"/>
                <w:szCs w:val="20"/>
              </w:rPr>
              <w:t>20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13</w:t>
            </w:r>
            <w:r w:rsidR="00B344D0">
              <w:rPr>
                <w:rFonts w:ascii="Arial" w:hAnsi="Arial" w:cs="Arial"/>
                <w:sz w:val="20"/>
                <w:szCs w:val="20"/>
              </w:rPr>
              <w:t xml:space="preserve"> (65)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2 (</w:t>
            </w:r>
            <w:r w:rsidR="00B344D0">
              <w:rPr>
                <w:rFonts w:ascii="Arial" w:hAnsi="Arial" w:cs="Arial"/>
                <w:sz w:val="20"/>
                <w:szCs w:val="20"/>
              </w:rPr>
              <w:t>10</w:t>
            </w:r>
            <w:r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B344D0">
              <w:rPr>
                <w:rFonts w:ascii="Arial" w:hAnsi="Arial" w:cs="Arial"/>
                <w:sz w:val="20"/>
                <w:szCs w:val="20"/>
              </w:rPr>
              <w:t xml:space="preserve"> (5)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B344D0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 (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1)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515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501CD">
              <w:rPr>
                <w:rFonts w:ascii="Arial" w:hAnsi="Arial" w:cs="Arial"/>
                <w:sz w:val="20"/>
                <w:szCs w:val="20"/>
              </w:rPr>
              <w:t>99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75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6501CD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(25)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(25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(50)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(25)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 (81.8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(9.1)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(9.1)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A82B91" w:rsidRPr="00572156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2271" w:type="dxa"/>
            <w:gridSpan w:val="3"/>
            <w:tcBorders>
              <w:bottom w:val="single" w:sz="4" w:space="0" w:color="auto"/>
            </w:tcBorders>
          </w:tcPr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40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4.4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4</w:t>
            </w:r>
            <w:r w:rsidR="004D5E67">
              <w:rPr>
                <w:rFonts w:ascii="Arial" w:hAnsi="Arial" w:cs="Arial"/>
                <w:sz w:val="20"/>
                <w:szCs w:val="20"/>
              </w:rPr>
              <w:t>52</w:t>
            </w:r>
            <w:r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4D5E67">
              <w:rPr>
                <w:rFonts w:ascii="Arial" w:hAnsi="Arial" w:cs="Arial"/>
                <w:sz w:val="20"/>
                <w:szCs w:val="20"/>
              </w:rPr>
              <w:t>49.5</w:t>
            </w:r>
            <w:r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448 (46.1)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87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A00FAA">
              <w:rPr>
                <w:rFonts w:ascii="Arial" w:hAnsi="Arial" w:cs="Arial"/>
                <w:sz w:val="20"/>
                <w:szCs w:val="20"/>
              </w:rPr>
              <w:t>65.9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A00FAA">
              <w:rPr>
                <w:rFonts w:ascii="Arial" w:hAnsi="Arial" w:cs="Arial"/>
                <w:sz w:val="20"/>
                <w:szCs w:val="20"/>
              </w:rPr>
              <w:t>6.8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A00FAA">
              <w:rPr>
                <w:rFonts w:ascii="Arial" w:hAnsi="Arial" w:cs="Arial"/>
                <w:sz w:val="20"/>
                <w:szCs w:val="20"/>
              </w:rPr>
              <w:t>1.5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</w:t>
            </w:r>
            <w:r w:rsidR="00A00FAA">
              <w:rPr>
                <w:rFonts w:ascii="Arial" w:hAnsi="Arial" w:cs="Arial"/>
                <w:sz w:val="20"/>
                <w:szCs w:val="20"/>
              </w:rPr>
              <w:t xml:space="preserve"> (25.8)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00FAA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4</w:t>
            </w:r>
            <w:r w:rsidR="00A00FAA">
              <w:rPr>
                <w:rFonts w:ascii="Arial" w:hAnsi="Arial" w:cs="Arial"/>
                <w:sz w:val="20"/>
                <w:szCs w:val="20"/>
              </w:rPr>
              <w:t>7</w:t>
            </w:r>
            <w:r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344D0">
              <w:rPr>
                <w:rFonts w:ascii="Arial" w:hAnsi="Arial" w:cs="Arial"/>
                <w:sz w:val="20"/>
                <w:szCs w:val="20"/>
              </w:rPr>
              <w:t>75.8</w:t>
            </w:r>
            <w:r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15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344D0">
              <w:rPr>
                <w:rFonts w:ascii="Arial" w:hAnsi="Arial" w:cs="Arial"/>
                <w:sz w:val="20"/>
                <w:szCs w:val="20"/>
              </w:rPr>
              <w:t>24.2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501CD">
              <w:rPr>
                <w:rFonts w:ascii="Arial" w:hAnsi="Arial" w:cs="Arial"/>
                <w:sz w:val="20"/>
                <w:szCs w:val="20"/>
              </w:rPr>
              <w:t>1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1 468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6501CD">
              <w:rPr>
                <w:rFonts w:ascii="Arial" w:hAnsi="Arial" w:cs="Arial"/>
                <w:sz w:val="20"/>
                <w:szCs w:val="20"/>
              </w:rPr>
              <w:t>99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100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(</w:t>
            </w:r>
            <w:r w:rsidR="006A55CD">
              <w:rPr>
                <w:rFonts w:ascii="Arial" w:hAnsi="Arial" w:cs="Arial"/>
                <w:sz w:val="20"/>
                <w:szCs w:val="20"/>
              </w:rPr>
              <w:t>7.1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2  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(</w:t>
            </w:r>
            <w:r w:rsidR="006A55CD">
              <w:rPr>
                <w:rFonts w:ascii="Arial" w:hAnsi="Arial" w:cs="Arial"/>
                <w:sz w:val="20"/>
                <w:szCs w:val="20"/>
              </w:rPr>
              <w:t>14.3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55CD" w:rsidRPr="00572156">
              <w:rPr>
                <w:rFonts w:ascii="Arial" w:hAnsi="Arial" w:cs="Arial"/>
                <w:sz w:val="20"/>
                <w:szCs w:val="20"/>
              </w:rPr>
              <w:t>(</w:t>
            </w:r>
            <w:r w:rsidR="006A55CD">
              <w:rPr>
                <w:rFonts w:ascii="Arial" w:hAnsi="Arial" w:cs="Arial"/>
                <w:sz w:val="20"/>
                <w:szCs w:val="20"/>
              </w:rPr>
              <w:t>7.1</w:t>
            </w:r>
            <w:r w:rsidR="006A55CD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(71.4)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 (71.7)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(4.3)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(4.3)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(2.2)</w:t>
            </w:r>
          </w:p>
          <w:p w:rsidR="00A82B91" w:rsidRPr="00572156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 (17.4)</w:t>
            </w:r>
          </w:p>
        </w:tc>
        <w:tc>
          <w:tcPr>
            <w:tcW w:w="1689" w:type="dxa"/>
            <w:gridSpan w:val="2"/>
            <w:tcBorders>
              <w:bottom w:val="single" w:sz="4" w:space="0" w:color="auto"/>
            </w:tcBorders>
          </w:tcPr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53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4.4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601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49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.5)</w:t>
            </w:r>
          </w:p>
          <w:p w:rsidR="000858E2" w:rsidRDefault="004D5E67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560 (46.1)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91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A00FAA">
              <w:rPr>
                <w:rFonts w:ascii="Arial" w:hAnsi="Arial" w:cs="Arial"/>
                <w:sz w:val="20"/>
                <w:szCs w:val="20"/>
              </w:rPr>
              <w:t>61.1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A00FAA">
              <w:rPr>
                <w:rFonts w:ascii="Arial" w:hAnsi="Arial" w:cs="Arial"/>
                <w:sz w:val="20"/>
                <w:szCs w:val="20"/>
              </w:rPr>
              <w:t>(6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0858E2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A00FAA">
              <w:rPr>
                <w:rFonts w:ascii="Arial" w:hAnsi="Arial" w:cs="Arial"/>
                <w:sz w:val="20"/>
                <w:szCs w:val="20"/>
              </w:rPr>
              <w:t>2</w:t>
            </w:r>
            <w:r w:rsidR="000858E2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00FAA" w:rsidRPr="00572156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46 (30.9)</w:t>
            </w:r>
          </w:p>
          <w:p w:rsidR="002E2811" w:rsidRDefault="002E281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00FAA" w:rsidRDefault="00A00FAA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>5</w:t>
            </w:r>
            <w:r w:rsidR="00B344D0">
              <w:rPr>
                <w:rFonts w:ascii="Arial" w:hAnsi="Arial" w:cs="Arial"/>
                <w:sz w:val="20"/>
                <w:szCs w:val="20"/>
              </w:rPr>
              <w:t>1</w:t>
            </w:r>
            <w:r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 w:rsidR="00B344D0">
              <w:rPr>
                <w:rFonts w:ascii="Arial" w:hAnsi="Arial" w:cs="Arial"/>
                <w:sz w:val="20"/>
                <w:szCs w:val="20"/>
              </w:rPr>
              <w:t>62.2</w:t>
            </w:r>
            <w:r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 xml:space="preserve">28 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(</w:t>
            </w:r>
            <w:r>
              <w:rPr>
                <w:rFonts w:ascii="Arial" w:hAnsi="Arial" w:cs="Arial"/>
                <w:sz w:val="20"/>
                <w:szCs w:val="20"/>
              </w:rPr>
              <w:t>34.2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(2.4)</w:t>
            </w:r>
          </w:p>
          <w:p w:rsidR="000858E2" w:rsidRPr="00572156" w:rsidRDefault="00B344D0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1.2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18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1 983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99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17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 xml:space="preserve"> (</w:t>
            </w:r>
            <w:r>
              <w:rPr>
                <w:rFonts w:ascii="Arial" w:hAnsi="Arial" w:cs="Arial"/>
                <w:sz w:val="20"/>
                <w:szCs w:val="20"/>
              </w:rPr>
              <w:t>94.4</w:t>
            </w:r>
            <w:r w:rsidR="000858E2" w:rsidRPr="00572156"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6501CD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 w:rsidRPr="00572156">
              <w:rPr>
                <w:rFonts w:ascii="Arial" w:hAnsi="Arial" w:cs="Arial"/>
                <w:sz w:val="20"/>
                <w:szCs w:val="20"/>
              </w:rPr>
              <w:t xml:space="preserve">1 </w:t>
            </w:r>
            <w:r w:rsidR="006501CD">
              <w:rPr>
                <w:rFonts w:ascii="Arial" w:hAnsi="Arial" w:cs="Arial"/>
                <w:sz w:val="20"/>
                <w:szCs w:val="20"/>
              </w:rPr>
              <w:t>(5.6)</w:t>
            </w:r>
          </w:p>
          <w:p w:rsidR="006501CD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0858E2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 (11.1)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55CD">
              <w:rPr>
                <w:rFonts w:ascii="Arial" w:hAnsi="Arial" w:cs="Arial"/>
                <w:sz w:val="20"/>
                <w:szCs w:val="20"/>
              </w:rPr>
              <w:t>(11.1)</w:t>
            </w:r>
          </w:p>
          <w:p w:rsidR="006501CD" w:rsidRPr="00572156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(5.6)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="006A55CD">
              <w:rPr>
                <w:rFonts w:ascii="Arial" w:hAnsi="Arial" w:cs="Arial"/>
                <w:sz w:val="20"/>
                <w:szCs w:val="20"/>
              </w:rPr>
              <w:t>(11.1)</w:t>
            </w:r>
          </w:p>
          <w:p w:rsidR="000858E2" w:rsidRDefault="006501CD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11</w:t>
            </w:r>
            <w:r w:rsidR="006A55CD">
              <w:rPr>
                <w:rFonts w:ascii="Arial" w:hAnsi="Arial" w:cs="Arial"/>
                <w:sz w:val="20"/>
                <w:szCs w:val="20"/>
              </w:rPr>
              <w:t xml:space="preserve"> (61.1)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42</w:t>
            </w:r>
            <w:r w:rsidR="00660C25">
              <w:rPr>
                <w:rFonts w:ascii="Arial" w:hAnsi="Arial" w:cs="Arial"/>
                <w:sz w:val="20"/>
                <w:szCs w:val="20"/>
              </w:rPr>
              <w:t xml:space="preserve"> (73.7</w:t>
            </w:r>
            <w:r>
              <w:rPr>
                <w:rFonts w:ascii="Arial" w:hAnsi="Arial" w:cs="Arial"/>
                <w:sz w:val="20"/>
                <w:szCs w:val="20"/>
              </w:rPr>
              <w:t>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 (</w:t>
            </w:r>
            <w:r w:rsidR="00660C25">
              <w:rPr>
                <w:rFonts w:ascii="Arial" w:hAnsi="Arial" w:cs="Arial"/>
                <w:sz w:val="20"/>
                <w:szCs w:val="20"/>
              </w:rPr>
              <w:t>5.3)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  <w:r w:rsidR="00660C25">
              <w:rPr>
                <w:rFonts w:ascii="Arial" w:hAnsi="Arial" w:cs="Arial"/>
                <w:sz w:val="20"/>
                <w:szCs w:val="20"/>
              </w:rPr>
              <w:t xml:space="preserve"> (5.3)</w:t>
            </w:r>
          </w:p>
          <w:p w:rsidR="00A82B91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  <w:r w:rsidR="00660C25">
              <w:rPr>
                <w:rFonts w:ascii="Arial" w:hAnsi="Arial" w:cs="Arial"/>
                <w:sz w:val="20"/>
                <w:szCs w:val="20"/>
              </w:rPr>
              <w:t xml:space="preserve"> (1.8)</w:t>
            </w:r>
          </w:p>
          <w:p w:rsidR="00A82B91" w:rsidRPr="00572156" w:rsidRDefault="00A82B91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</w:t>
            </w:r>
            <w:r w:rsidR="00660C25">
              <w:rPr>
                <w:rFonts w:ascii="Arial" w:hAnsi="Arial" w:cs="Arial"/>
                <w:sz w:val="20"/>
                <w:szCs w:val="20"/>
              </w:rPr>
              <w:t xml:space="preserve"> (14)</w:t>
            </w:r>
          </w:p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0858E2" w:rsidRPr="00572156" w:rsidTr="0084037D">
        <w:trPr>
          <w:gridAfter w:val="5"/>
          <w:wAfter w:w="3933" w:type="dxa"/>
        </w:trPr>
        <w:tc>
          <w:tcPr>
            <w:tcW w:w="1689" w:type="dxa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89" w:type="dxa"/>
            <w:gridSpan w:val="2"/>
            <w:tcBorders>
              <w:top w:val="single" w:sz="4" w:space="0" w:color="auto"/>
            </w:tcBorders>
          </w:tcPr>
          <w:p w:rsidR="000858E2" w:rsidRPr="00572156" w:rsidRDefault="000858E2" w:rsidP="0084037D">
            <w:pPr>
              <w:spacing w:after="0" w:line="480" w:lineRule="auto"/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955E8C" w:rsidRDefault="00660C25"/>
    <w:sectPr w:rsidR="00955E8C" w:rsidSect="00D82B6D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2B6D"/>
    <w:rsid w:val="00077EC0"/>
    <w:rsid w:val="000858E2"/>
    <w:rsid w:val="000A40BF"/>
    <w:rsid w:val="001E0317"/>
    <w:rsid w:val="00227BD2"/>
    <w:rsid w:val="00236292"/>
    <w:rsid w:val="0029225F"/>
    <w:rsid w:val="002E2811"/>
    <w:rsid w:val="00342922"/>
    <w:rsid w:val="00475726"/>
    <w:rsid w:val="004D5E67"/>
    <w:rsid w:val="005F7D25"/>
    <w:rsid w:val="006501CD"/>
    <w:rsid w:val="0065278B"/>
    <w:rsid w:val="00660C25"/>
    <w:rsid w:val="006A55CD"/>
    <w:rsid w:val="0075227F"/>
    <w:rsid w:val="00A00FAA"/>
    <w:rsid w:val="00A82B91"/>
    <w:rsid w:val="00B344D0"/>
    <w:rsid w:val="00C507C8"/>
    <w:rsid w:val="00CB557B"/>
    <w:rsid w:val="00D82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06FCC"/>
  <w15:chartTrackingRefBased/>
  <w15:docId w15:val="{66CC0E96-CE15-4F50-B750-BEB4772350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82B6D"/>
    <w:pPr>
      <w:spacing w:after="200" w:line="276" w:lineRule="auto"/>
    </w:pPr>
    <w:rPr>
      <w:rFonts w:eastAsiaTheme="minorEastAsia"/>
      <w:lang w:val="en-Z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212</Words>
  <Characters>1212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Nicole Dagata</dc:creator>
  <cp:keywords/>
  <dc:description/>
  <cp:lastModifiedBy>Jaishree Raman</cp:lastModifiedBy>
  <cp:revision>2</cp:revision>
  <dcterms:created xsi:type="dcterms:W3CDTF">2020-03-27T15:04:00Z</dcterms:created>
  <dcterms:modified xsi:type="dcterms:W3CDTF">2020-03-27T15:04:00Z</dcterms:modified>
</cp:coreProperties>
</file>